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D5" w:rsidRPr="004D526C" w:rsidRDefault="002751D5" w:rsidP="002751D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2751D5" w:rsidRPr="004D526C" w:rsidRDefault="002751D5" w:rsidP="002751D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2751D5" w:rsidRPr="004D526C" w:rsidRDefault="002751D5" w:rsidP="002751D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376A2C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2751D5" w:rsidRPr="00364055" w:rsidRDefault="002751D5" w:rsidP="002751D5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751D5" w:rsidRDefault="002751D5" w:rsidP="00C20F98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751D5" w:rsidRPr="002751D5" w:rsidRDefault="002751D5" w:rsidP="002751D5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751D5">
        <w:rPr>
          <w:rFonts w:ascii="Times New Roman" w:hAnsi="Times New Roman" w:cs="Times New Roman"/>
          <w:b/>
          <w:sz w:val="28"/>
          <w:szCs w:val="28"/>
          <w:lang w:val="tt-RU"/>
        </w:rPr>
        <w:t>Зурлар төркемендә «Зәлидә» уены</w:t>
      </w:r>
    </w:p>
    <w:p w:rsidR="002751D5" w:rsidRDefault="002751D5" w:rsidP="002751D5">
      <w:pPr>
        <w:pStyle w:val="a3"/>
        <w:ind w:left="-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751D5" w:rsidRDefault="002751D5" w:rsidP="00FF18F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11 мартта б</w:t>
      </w:r>
      <w:r w:rsidRPr="002751D5">
        <w:rPr>
          <w:rFonts w:ascii="Times New Roman" w:hAnsi="Times New Roman" w:cs="Times New Roman"/>
          <w:sz w:val="28"/>
          <w:szCs w:val="28"/>
          <w:lang w:val="tt-RU"/>
        </w:rPr>
        <w:t xml:space="preserve">акчабызда зурлар төркеме  балалары катнашында  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2751D5">
        <w:rPr>
          <w:rFonts w:ascii="Times New Roman" w:hAnsi="Times New Roman" w:cs="Times New Roman"/>
          <w:sz w:val="28"/>
          <w:szCs w:val="28"/>
          <w:lang w:val="tt-RU"/>
        </w:rPr>
        <w:t>Зәлидә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 w:rsidRPr="002751D5">
        <w:rPr>
          <w:rFonts w:ascii="Times New Roman" w:hAnsi="Times New Roman" w:cs="Times New Roman"/>
          <w:sz w:val="28"/>
          <w:szCs w:val="28"/>
          <w:lang w:val="tt-RU"/>
        </w:rPr>
        <w:t xml:space="preserve"> уены узды. Әлеге  кичә  таныш әдәби  сюжетлар  аша  Габдулла Тукай  иҗаты буенча  балаларның белемнәрен  баету  максатыннан  әзерләнгән иде.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751D5">
        <w:rPr>
          <w:rFonts w:ascii="Times New Roman" w:hAnsi="Times New Roman" w:cs="Times New Roman"/>
          <w:sz w:val="28"/>
          <w:szCs w:val="28"/>
          <w:lang w:val="tt-RU"/>
        </w:rPr>
        <w:t xml:space="preserve">Уен  барышында, җәзаны үтәп, әйтелгән   җавапларда   балаларның  Г.Тукай  шигырьләре, әкиятләре  аша  матур  әдәбият белән кызыксынулары  күренде.  Төркемдәге  балалар     сәнгатьле  итеп  бөек  Тукаебызның  әсәрләрен  сөйләделәр, уй-фикерләрен   иптәшләренә җиткерә  алдылар. </w:t>
      </w:r>
      <w:r w:rsidRPr="002751D5">
        <w:rPr>
          <w:rFonts w:ascii="Times New Roman" w:hAnsi="Times New Roman" w:cs="Times New Roman"/>
          <w:sz w:val="28"/>
          <w:szCs w:val="28"/>
        </w:rPr>
        <w:t xml:space="preserve">Уен-кичә  Габдулла Тукайның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2751D5">
        <w:rPr>
          <w:rFonts w:ascii="Times New Roman" w:hAnsi="Times New Roman" w:cs="Times New Roman"/>
          <w:sz w:val="28"/>
          <w:szCs w:val="28"/>
        </w:rPr>
        <w:t>Туган тел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751D5">
        <w:rPr>
          <w:rFonts w:ascii="Times New Roman" w:hAnsi="Times New Roman" w:cs="Times New Roman"/>
          <w:sz w:val="28"/>
          <w:szCs w:val="28"/>
        </w:rPr>
        <w:t>җыры  белән тәмамланды</w:t>
      </w:r>
      <w:r w:rsidR="00FF18F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F18FB" w:rsidRPr="00FF18FB" w:rsidRDefault="00FF18FB" w:rsidP="00FF18FB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751D5" w:rsidRDefault="002751D5" w:rsidP="00FF18FB">
      <w:pPr>
        <w:ind w:left="-851" w:right="-426" w:firstLine="142"/>
      </w:pPr>
      <w:r>
        <w:rPr>
          <w:noProof/>
        </w:rPr>
        <w:drawing>
          <wp:inline distT="0" distB="0" distL="0" distR="0">
            <wp:extent cx="3467100" cy="2600325"/>
            <wp:effectExtent l="19050" t="0" r="0" b="0"/>
            <wp:docPr id="1" name="Рисунок 1" descr="C:\Documents and Settings\User\Рабочий стол\2020-2021 учгод\Планирование и отчет в РОНО\Новая папка\Зәлидә уе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Зәлидә уен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518" cy="260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D5" w:rsidRDefault="002751D5" w:rsidP="00FF18FB">
      <w:pPr>
        <w:jc w:val="right"/>
      </w:pPr>
      <w:r>
        <w:rPr>
          <w:noProof/>
        </w:rPr>
        <w:drawing>
          <wp:inline distT="0" distB="0" distL="0" distR="0">
            <wp:extent cx="3133725" cy="2350294"/>
            <wp:effectExtent l="19050" t="0" r="9525" b="0"/>
            <wp:docPr id="2" name="Рисунок 2" descr="C:\Documents and Settings\User\Рабочий стол\2020-2021 учгод\Планирование и отчет в РОНО\Новая папка\Зәлидә уен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овая папка\Зәлидә уены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F98"/>
    <w:rsid w:val="002751D5"/>
    <w:rsid w:val="00275AD9"/>
    <w:rsid w:val="00C20F98"/>
    <w:rsid w:val="00FF1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20F98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C20F98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2021-04-03T20:25:00Z</dcterms:created>
  <dcterms:modified xsi:type="dcterms:W3CDTF">2021-04-03T20:48:00Z</dcterms:modified>
</cp:coreProperties>
</file>